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w:body>
    <w:p w:rsidR="008D1FA7" w:rsidRDefault="008D1FA7" w:rsidP="00290800">
      <w:pPr>
        <w:jc w:val="center"/>
        <w:rPr>
          <w:b/>
          <w:sz w:val="28"/>
          <w:szCs w:val="28"/>
          <w:u w:val="single"/>
        </w:rPr>
      </w:pPr>
      <w:bookmarkStart w:id="0" w:name="_GoBack"/>
      <w:bookmarkEnd w:id="0"/>
    </w:p>
    <w:p w:rsidR="00290800" w:rsidRPr="00290800" w:rsidRDefault="00290800" w:rsidP="00290800">
      <w:pPr>
        <w:jc w:val="center"/>
        <w:rPr>
          <w:b/>
          <w:sz w:val="28"/>
          <w:szCs w:val="28"/>
          <w:u w:val="single"/>
        </w:rPr>
      </w:pPr>
      <w:r w:rsidRPr="00290800">
        <w:rPr>
          <w:b/>
          <w:sz w:val="28"/>
          <w:szCs w:val="28"/>
          <w:u w:val="single"/>
        </w:rPr>
        <w:t>FOREST PRACTICE PRIVACY NOTICE FOR YOUNG PEOPLE</w:t>
      </w:r>
    </w:p>
    <w:p w:rsidR="00290800" w:rsidRDefault="00290800" w:rsidP="002571DC"/>
    <w:p w:rsidR="002571DC" w:rsidRDefault="002571DC" w:rsidP="002571DC">
      <w:r>
        <w:t>At</w:t>
      </w:r>
      <w:r w:rsidRPr="002571DC">
        <w:t xml:space="preserve"> the surgery, the doctors, nurses, and receptioni</w:t>
      </w:r>
      <w:r>
        <w:t xml:space="preserve">sts can look at your GP record </w:t>
      </w:r>
      <w:r w:rsidRPr="002571DC">
        <w:t>if they need to</w:t>
      </w:r>
      <w:r>
        <w:t xml:space="preserve"> but all your information is private and so they are not allowed to tell other people about it unless there is a very good reason to do so.</w:t>
      </w:r>
    </w:p>
    <w:p w:rsidR="002571DC" w:rsidRPr="002571DC" w:rsidRDefault="002571DC" w:rsidP="002571DC">
      <w:r>
        <w:t>Sometimes we share your information with other Doctors and Nurses</w:t>
      </w:r>
    </w:p>
    <w:p w:rsidR="002571DC" w:rsidRDefault="002571DC" w:rsidP="002571DC">
      <w:pPr>
        <w:pStyle w:val="ListParagraph"/>
        <w:numPr>
          <w:ilvl w:val="0"/>
          <w:numId w:val="2"/>
        </w:numPr>
      </w:pPr>
      <w:r>
        <w:t>I</w:t>
      </w:r>
      <w:r w:rsidRPr="002571DC">
        <w:t xml:space="preserve">f </w:t>
      </w:r>
      <w:r>
        <w:t xml:space="preserve">we </w:t>
      </w:r>
      <w:r w:rsidRPr="002571DC">
        <w:t>don’t know what’s wrong with you</w:t>
      </w:r>
      <w:r>
        <w:t xml:space="preserve"> or you need treatments that we are not able to give you</w:t>
      </w:r>
      <w:r w:rsidRPr="002571DC">
        <w:t xml:space="preserve">, we will ask someone at the hospital to see you – and we will give that doctor or nurse information about you and what’s making you feel unwell. </w:t>
      </w:r>
    </w:p>
    <w:p w:rsidR="00D5673A" w:rsidRDefault="00D5673A" w:rsidP="00D5673A">
      <w:pPr>
        <w:pStyle w:val="ListParagraph"/>
        <w:numPr>
          <w:ilvl w:val="0"/>
          <w:numId w:val="2"/>
        </w:numPr>
      </w:pPr>
      <w:r w:rsidRPr="00D5673A">
        <w:t xml:space="preserve">Some other medical places, such as the Accident and Emergency department at our local hospital, or other doctors and nurses that you might see when the surgery is closed, can take a </w:t>
      </w:r>
      <w:r>
        <w:t>look</w:t>
      </w:r>
      <w:r w:rsidRPr="00D5673A">
        <w:t xml:space="preserve"> at your GP record – but only if they ask you (or your mum or dad) first.</w:t>
      </w:r>
      <w:r>
        <w:t xml:space="preserve"> </w:t>
      </w:r>
      <w:r w:rsidRPr="00D5673A">
        <w:t>The information in your GP record could be very helpful to them when they are trying to make you better. You don’t have to say yes if they ask you, and you can ask the surgery not to allow anyone else to be even able to look at your GP record like this if you want.</w:t>
      </w:r>
    </w:p>
    <w:p w:rsidR="00D5673A" w:rsidRPr="002571DC" w:rsidRDefault="00D5673A" w:rsidP="00D5673A">
      <w:pPr>
        <w:pStyle w:val="ListParagraph"/>
      </w:pPr>
    </w:p>
    <w:p w:rsidR="002571DC" w:rsidRPr="002571DC" w:rsidRDefault="00D5673A" w:rsidP="002571DC">
      <w:r>
        <w:t>S</w:t>
      </w:r>
      <w:r w:rsidR="002571DC" w:rsidRPr="002571DC">
        <w:t xml:space="preserve">ometimes we </w:t>
      </w:r>
      <w:r w:rsidR="002571DC" w:rsidRPr="00D5673A">
        <w:rPr>
          <w:iCs/>
          <w:u w:val="single"/>
        </w:rPr>
        <w:t>have</w:t>
      </w:r>
      <w:r w:rsidR="002571DC" w:rsidRPr="002571DC">
        <w:rPr>
          <w:i/>
          <w:iCs/>
        </w:rPr>
        <w:t xml:space="preserve"> </w:t>
      </w:r>
      <w:r w:rsidR="002571DC" w:rsidRPr="002571DC">
        <w:t xml:space="preserve">to </w:t>
      </w:r>
      <w:r w:rsidR="002571DC">
        <w:t>share your information with other people</w:t>
      </w:r>
      <w:r w:rsidR="002571DC" w:rsidRPr="002571DC">
        <w:t xml:space="preserve">. </w:t>
      </w:r>
    </w:p>
    <w:p w:rsidR="002571DC" w:rsidRPr="002571DC" w:rsidRDefault="002571DC" w:rsidP="002571DC">
      <w:pPr>
        <w:pStyle w:val="ListParagraph"/>
        <w:numPr>
          <w:ilvl w:val="0"/>
          <w:numId w:val="1"/>
        </w:numPr>
      </w:pPr>
      <w:r w:rsidRPr="002571DC">
        <w:t xml:space="preserve">Sometimes, “it’s the law”, and we will get in trouble if we don’t. </w:t>
      </w:r>
      <w:r>
        <w:t xml:space="preserve"> This might be if we are instructed to give information by a judge or in some situations the police.</w:t>
      </w:r>
    </w:p>
    <w:p w:rsidR="002571DC" w:rsidRDefault="002571DC" w:rsidP="002571DC">
      <w:pPr>
        <w:pStyle w:val="ListParagraph"/>
        <w:numPr>
          <w:ilvl w:val="0"/>
          <w:numId w:val="1"/>
        </w:numPr>
      </w:pPr>
      <w:r>
        <w:t>S</w:t>
      </w:r>
      <w:r w:rsidRPr="002571DC">
        <w:t>ometimes we have to tell other peo</w:t>
      </w:r>
      <w:r w:rsidR="00D5673A">
        <w:t xml:space="preserve">ple if we are worried that you </w:t>
      </w:r>
      <w:r w:rsidRPr="002571DC">
        <w:t xml:space="preserve">or someone else could be in </w:t>
      </w:r>
      <w:proofErr w:type="gramStart"/>
      <w:r w:rsidRPr="002571DC">
        <w:t>danger</w:t>
      </w:r>
      <w:r w:rsidR="00D5673A">
        <w:t xml:space="preserve"> </w:t>
      </w:r>
      <w:r w:rsidRPr="002571DC">
        <w:t>.</w:t>
      </w:r>
      <w:proofErr w:type="gramEnd"/>
      <w:r w:rsidRPr="002571DC">
        <w:t xml:space="preserve"> </w:t>
      </w:r>
    </w:p>
    <w:p w:rsidR="00D5673A" w:rsidRPr="002571DC" w:rsidRDefault="00FC7C85" w:rsidP="00D5673A">
      <w:pPr>
        <w:pStyle w:val="ListParagraph"/>
        <w:numPr>
          <w:ilvl w:val="0"/>
          <w:numId w:val="1"/>
        </w:numPr>
      </w:pPr>
      <w:r>
        <w:t xml:space="preserve">Sometimes if you have an </w:t>
      </w:r>
      <w:r w:rsidR="00D5673A" w:rsidRPr="00D5673A">
        <w:t xml:space="preserve"> illness </w:t>
      </w:r>
      <w:r>
        <w:t xml:space="preserve">that </w:t>
      </w:r>
      <w:r w:rsidR="00D5673A" w:rsidRPr="00D5673A">
        <w:t>could be spread to all your friends and classmates, then we might need to let the right people know – so that they can try to make sure that no-one else catches that illness as well.</w:t>
      </w:r>
    </w:p>
    <w:p w:rsidR="00D5673A" w:rsidRDefault="00D5673A" w:rsidP="002571DC">
      <w:r>
        <w:t>Sometimes was can look at information about you held on other medical computers</w:t>
      </w:r>
    </w:p>
    <w:p w:rsidR="00D5673A" w:rsidRDefault="00D5673A" w:rsidP="00D5673A">
      <w:pPr>
        <w:pStyle w:val="ListParagraph"/>
        <w:numPr>
          <w:ilvl w:val="0"/>
          <w:numId w:val="3"/>
        </w:numPr>
      </w:pPr>
      <w:r>
        <w:t xml:space="preserve">We can look at local hospital records to see Blood test and X-ray </w:t>
      </w:r>
      <w:proofErr w:type="gramStart"/>
      <w:r>
        <w:t>results which is</w:t>
      </w:r>
      <w:proofErr w:type="gramEnd"/>
      <w:r>
        <w:t xml:space="preserve"> very helpful when we are looking after you at the surgery.</w:t>
      </w:r>
    </w:p>
    <w:p w:rsidR="00D5673A" w:rsidRDefault="00D5673A" w:rsidP="00D5673A">
      <w:pPr>
        <w:pStyle w:val="ListParagraph"/>
      </w:pPr>
    </w:p>
    <w:p w:rsidR="00D5673A" w:rsidRPr="00D5673A" w:rsidRDefault="00D5673A" w:rsidP="00D5673A">
      <w:pPr>
        <w:pStyle w:val="ListParagraph"/>
        <w:jc w:val="center"/>
        <w:rPr>
          <w:b/>
        </w:rPr>
      </w:pPr>
      <w:r w:rsidRPr="00D5673A">
        <w:rPr>
          <w:b/>
        </w:rPr>
        <w:t xml:space="preserve">Whenever we can, we would always tell you if we were going to tell someone else </w:t>
      </w:r>
    </w:p>
    <w:p w:rsidR="00D5673A" w:rsidRPr="00D5673A" w:rsidRDefault="00D5673A" w:rsidP="00D5673A">
      <w:pPr>
        <w:pStyle w:val="ListParagraph"/>
        <w:jc w:val="center"/>
        <w:rPr>
          <w:b/>
        </w:rPr>
      </w:pPr>
      <w:proofErr w:type="gramStart"/>
      <w:r w:rsidRPr="00D5673A">
        <w:rPr>
          <w:b/>
        </w:rPr>
        <w:t>about</w:t>
      </w:r>
      <w:proofErr w:type="gramEnd"/>
      <w:r w:rsidRPr="00D5673A">
        <w:rPr>
          <w:b/>
        </w:rPr>
        <w:t xml:space="preserve"> you </w:t>
      </w:r>
      <w:r>
        <w:rPr>
          <w:b/>
        </w:rPr>
        <w:t>or</w:t>
      </w:r>
      <w:r w:rsidRPr="00D5673A">
        <w:rPr>
          <w:b/>
        </w:rPr>
        <w:t xml:space="preserve"> </w:t>
      </w:r>
      <w:r>
        <w:rPr>
          <w:b/>
        </w:rPr>
        <w:t xml:space="preserve">share information from </w:t>
      </w:r>
      <w:r w:rsidRPr="00D5673A">
        <w:rPr>
          <w:b/>
        </w:rPr>
        <w:t>your GP record.</w:t>
      </w:r>
    </w:p>
    <w:p w:rsidR="002571DC" w:rsidRPr="002571DC" w:rsidRDefault="002571DC" w:rsidP="002571DC"/>
    <w:p w:rsidR="002571DC" w:rsidRPr="00290800" w:rsidRDefault="002571DC" w:rsidP="00290800">
      <w:pPr>
        <w:jc w:val="center"/>
        <w:rPr>
          <w:b/>
        </w:rPr>
      </w:pPr>
      <w:r w:rsidRPr="00290800">
        <w:rPr>
          <w:b/>
        </w:rPr>
        <w:t>If you have any questions, then please do ask someone at the surgery.</w:t>
      </w:r>
    </w:p>
    <w:sectPr w:rsidR="002571DC" w:rsidRPr="00290800" w:rsidSect="008D1FA7">
      <w:headerReference w:type="default" r:id="rId8"/>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A7" w:rsidRDefault="008D1FA7" w:rsidP="008D1FA7">
      <w:pPr>
        <w:spacing w:after="0" w:line="240" w:lineRule="auto"/>
      </w:pPr>
      <w:r>
        <w:separator/>
      </w:r>
    </w:p>
  </w:endnote>
  <w:endnote w:type="continuationSeparator" w:id="0">
    <w:p w:rsidR="008D1FA7" w:rsidRDefault="008D1FA7" w:rsidP="008D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A7" w:rsidRDefault="008D1FA7" w:rsidP="008D1FA7">
      <w:pPr>
        <w:spacing w:after="0" w:line="240" w:lineRule="auto"/>
      </w:pPr>
      <w:r>
        <w:separator/>
      </w:r>
    </w:p>
  </w:footnote>
  <w:footnote w:type="continuationSeparator" w:id="0">
    <w:p w:rsidR="008D1FA7" w:rsidRDefault="008D1FA7" w:rsidP="008D1F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FA7" w:rsidRDefault="008D1FA7" w:rsidP="008D1FA7">
    <w:pPr>
      <w:pStyle w:val="Header"/>
    </w:pPr>
    <w:r>
      <w:rPr>
        <w:b/>
        <w:lang w:val="en-US"/>
      </w:rPr>
      <w:t xml:space="preserve">                                                                 </w:t>
    </w:r>
    <w:r w:rsidRPr="006951FF">
      <w:rPr>
        <w:b/>
        <w:lang w:val="en-US"/>
      </w:rPr>
      <w:object w:dxaOrig="3817" w:dyaOrig="5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69.2pt" o:ole="" fillcolor="window">
          <v:imagedata r:id="rId1" o:title=""/>
        </v:shape>
        <o:OLEObject Type="Embed" ProgID="MS_ClipArt_Gallery" ShapeID="_x0000_i1025" DrawAspect="Content" ObjectID="_164430852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3343C"/>
    <w:multiLevelType w:val="hybridMultilevel"/>
    <w:tmpl w:val="CA46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905C46"/>
    <w:multiLevelType w:val="hybridMultilevel"/>
    <w:tmpl w:val="879E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0B68C9"/>
    <w:multiLevelType w:val="hybridMultilevel"/>
    <w:tmpl w:val="8BB4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20"/>
  <w:characterSpacingControl w:val="doNotCompress"/>
  <w:hdrShapeDefaults>
    <o:shapedefaults v:ext="edit" spidmax="4098">
      <o:colormru v:ext="edit" colors="#ff9"/>
      <o:colormenu v:ext="edit" fillcolor="#f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DC"/>
    <w:rsid w:val="002571DC"/>
    <w:rsid w:val="002811CB"/>
    <w:rsid w:val="00290800"/>
    <w:rsid w:val="003D7075"/>
    <w:rsid w:val="007E7A5C"/>
    <w:rsid w:val="008D1FA7"/>
    <w:rsid w:val="00D5673A"/>
    <w:rsid w:val="00FC7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f9"/>
      <o:colormenu v:ext="edit" fillcolor="#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DC"/>
    <w:pPr>
      <w:ind w:left="720"/>
      <w:contextualSpacing/>
    </w:pPr>
  </w:style>
  <w:style w:type="paragraph" w:styleId="Header">
    <w:name w:val="header"/>
    <w:basedOn w:val="Normal"/>
    <w:link w:val="HeaderChar"/>
    <w:uiPriority w:val="99"/>
    <w:unhideWhenUsed/>
    <w:rsid w:val="008D1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A7"/>
  </w:style>
  <w:style w:type="paragraph" w:styleId="Footer">
    <w:name w:val="footer"/>
    <w:basedOn w:val="Normal"/>
    <w:link w:val="FooterChar"/>
    <w:uiPriority w:val="99"/>
    <w:unhideWhenUsed/>
    <w:rsid w:val="008D1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DC"/>
    <w:pPr>
      <w:ind w:left="720"/>
      <w:contextualSpacing/>
    </w:pPr>
  </w:style>
  <w:style w:type="paragraph" w:styleId="Header">
    <w:name w:val="header"/>
    <w:basedOn w:val="Normal"/>
    <w:link w:val="HeaderChar"/>
    <w:uiPriority w:val="99"/>
    <w:unhideWhenUsed/>
    <w:rsid w:val="008D1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A7"/>
  </w:style>
  <w:style w:type="paragraph" w:styleId="Footer">
    <w:name w:val="footer"/>
    <w:basedOn w:val="Normal"/>
    <w:link w:val="FooterChar"/>
    <w:uiPriority w:val="99"/>
    <w:unhideWhenUsed/>
    <w:rsid w:val="008D1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WESTESSEXCCG GP and CORPORATE</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Siobhan (07H) West Essex CCG</dc:creator>
  <cp:lastModifiedBy>Adams Louisa  (07H) F81152 - Forest Practice</cp:lastModifiedBy>
  <cp:revision>2</cp:revision>
  <cp:lastPrinted>2020-02-27T11:31:00Z</cp:lastPrinted>
  <dcterms:created xsi:type="dcterms:W3CDTF">2020-02-27T11:36:00Z</dcterms:created>
  <dcterms:modified xsi:type="dcterms:W3CDTF">2020-02-27T11:36:00Z</dcterms:modified>
</cp:coreProperties>
</file>